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3" w:rsidRPr="005B6D36" w:rsidRDefault="00974973" w:rsidP="009749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6D36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«Обществознание»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974973" w:rsidRPr="005B6D36" w:rsidTr="008914A2"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4973" w:rsidRPr="005B6D36" w:rsidTr="008914A2"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74973" w:rsidRPr="005B6D36" w:rsidTr="008914A2"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74973" w:rsidRPr="005B6D36" w:rsidTr="008914A2"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Павлова Наталья Борисовна</w:t>
            </w:r>
          </w:p>
        </w:tc>
      </w:tr>
      <w:tr w:rsidR="00974973" w:rsidRPr="005B6D36" w:rsidTr="008914A2"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pacing w:val="30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развитию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са к изучению социальных и гуманитарных дисциплин;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pacing w:val="30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воспитанию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ским и демократическим ценностям, закрепленным в Конституции РФ;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освоению системы знаний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на, для последующего изучения социально-экономических и гуманитарных дисциплин в учреж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дениях системы среднего и высшего профессионального образования и самообразования;</w:t>
            </w:r>
            <w:proofErr w:type="gramEnd"/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овладению умениями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получать и критически осмысливать социальную информа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формированию опыта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применения полученных знаний и умений для решения ти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974973" w:rsidRPr="005B6D36" w:rsidRDefault="00974973" w:rsidP="008914A2">
            <w:pPr>
              <w:pStyle w:val="a7"/>
              <w:ind w:left="720" w:right="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973" w:rsidRPr="005B6D36" w:rsidTr="008914A2"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974973" w:rsidRPr="005B6D36" w:rsidRDefault="00974973" w:rsidP="00974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Человек- (4)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Семья- (7)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Школа- (7)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Труд- (5)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Родина- (9)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Повторение- (3)</w:t>
            </w:r>
          </w:p>
        </w:tc>
      </w:tr>
    </w:tbl>
    <w:p w:rsidR="00974973" w:rsidRPr="005B6D36" w:rsidRDefault="00974973" w:rsidP="00974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  <w:gridCol w:w="1499"/>
      </w:tblGrid>
      <w:tr w:rsidR="00974973" w:rsidRPr="005B6D36" w:rsidTr="008914A2">
        <w:trPr>
          <w:gridAfter w:val="1"/>
          <w:wAfter w:w="1499" w:type="dxa"/>
        </w:trPr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4973" w:rsidRPr="005B6D36" w:rsidTr="008914A2">
        <w:trPr>
          <w:gridAfter w:val="1"/>
          <w:wAfter w:w="1499" w:type="dxa"/>
        </w:trPr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4973" w:rsidRPr="005B6D36" w:rsidTr="008914A2">
        <w:trPr>
          <w:gridAfter w:val="1"/>
          <w:wAfter w:w="1499" w:type="dxa"/>
        </w:trPr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74973" w:rsidRPr="005B6D36" w:rsidTr="008914A2">
        <w:trPr>
          <w:gridAfter w:val="1"/>
          <w:wAfter w:w="1499" w:type="dxa"/>
        </w:trPr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Павлова Наталья Борисовна</w:t>
            </w:r>
          </w:p>
        </w:tc>
      </w:tr>
      <w:tr w:rsidR="00974973" w:rsidRPr="005B6D36" w:rsidTr="008914A2">
        <w:trPr>
          <w:gridAfter w:val="1"/>
          <w:wAfter w:w="1499" w:type="dxa"/>
        </w:trPr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pacing w:val="30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развитию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е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нию и самореализации; интере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са к изучению социальных и гуманитарных дисциплин;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pacing w:val="30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воспитанию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общероссийской идентичности, гражданской ответственности, прав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о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вого самосознания, толерантности, уважения к социальным нормам, приверженности к гуманистиче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ским и демократическим ценностям, закрепленным в Конституции РФ;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освоению системы знаний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на, для последующего изучения социально-экономических и гуманитарных дисциплин в учреж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дениях системы среднего и высшего профессионал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ь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ного образования и самообразования;</w:t>
            </w:r>
            <w:proofErr w:type="gramEnd"/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овладению умениями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получать и критически осмысливать социальную инфо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р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ма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proofErr w:type="gramStart"/>
            <w:r w:rsidRPr="005B6D36">
              <w:rPr>
                <w:rFonts w:ascii="Times New Roman" w:hAnsi="Times New Roman"/>
                <w:b/>
                <w:spacing w:val="30"/>
                <w:szCs w:val="24"/>
                <w:lang w:val="ru-RU" w:eastAsia="ru-RU"/>
              </w:rPr>
              <w:t>формированию опыта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 xml:space="preserve"> применения полученных знаний и умений для решения ти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о</w:t>
            </w: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действия правовыми способами и средствами защите правопорядка в обществе.</w:t>
            </w:r>
            <w:proofErr w:type="gramEnd"/>
          </w:p>
          <w:p w:rsidR="00974973" w:rsidRPr="005B6D36" w:rsidRDefault="00974973" w:rsidP="008914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973" w:rsidRPr="005B6D36" w:rsidTr="008914A2">
        <w:tc>
          <w:tcPr>
            <w:tcW w:w="2235" w:type="dxa"/>
            <w:shd w:val="clear" w:color="auto" w:fill="auto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974973" w:rsidRPr="005B6D36" w:rsidRDefault="00974973" w:rsidP="009749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Человек в социальном измерении-(11)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  <w:lang w:val="ru-RU" w:eastAsia="ru-RU"/>
              </w:rPr>
            </w:pPr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Человек среди людей-(9)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5B6D36">
              <w:rPr>
                <w:rFonts w:ascii="Times New Roman" w:hAnsi="Times New Roman"/>
                <w:szCs w:val="24"/>
                <w:lang w:eastAsia="ru-RU"/>
              </w:rPr>
              <w:t>Нравственные</w:t>
            </w:r>
            <w:proofErr w:type="spellEnd"/>
            <w:r w:rsidRPr="005B6D36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B6D36">
              <w:rPr>
                <w:rFonts w:ascii="Times New Roman" w:hAnsi="Times New Roman"/>
                <w:szCs w:val="24"/>
                <w:lang w:eastAsia="ru-RU"/>
              </w:rPr>
              <w:t>основы</w:t>
            </w:r>
            <w:proofErr w:type="spellEnd"/>
            <w:r w:rsidRPr="005B6D36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5B6D36">
              <w:rPr>
                <w:rFonts w:ascii="Times New Roman" w:hAnsi="Times New Roman"/>
                <w:szCs w:val="24"/>
                <w:lang w:eastAsia="ru-RU"/>
              </w:rPr>
              <w:t>жизни</w:t>
            </w:r>
            <w:proofErr w:type="spellEnd"/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-(7)</w:t>
            </w:r>
          </w:p>
          <w:p w:rsidR="00974973" w:rsidRPr="005B6D36" w:rsidRDefault="00974973" w:rsidP="009749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5B6D36">
              <w:rPr>
                <w:rFonts w:ascii="Times New Roman" w:hAnsi="Times New Roman"/>
                <w:szCs w:val="24"/>
                <w:lang w:eastAsia="ru-RU"/>
              </w:rPr>
              <w:t>Повторение</w:t>
            </w:r>
            <w:proofErr w:type="spellEnd"/>
            <w:r w:rsidRPr="005B6D36">
              <w:rPr>
                <w:rFonts w:ascii="Times New Roman" w:hAnsi="Times New Roman"/>
                <w:szCs w:val="24"/>
                <w:lang w:val="ru-RU" w:eastAsia="ru-RU"/>
              </w:rPr>
              <w:t>-(8)</w:t>
            </w:r>
          </w:p>
        </w:tc>
        <w:tc>
          <w:tcPr>
            <w:tcW w:w="1499" w:type="dxa"/>
          </w:tcPr>
          <w:p w:rsidR="00974973" w:rsidRPr="005B6D36" w:rsidRDefault="00974973" w:rsidP="008914A2">
            <w:pPr>
              <w:pStyle w:val="c5"/>
              <w:rPr>
                <w:rStyle w:val="c1"/>
              </w:rPr>
            </w:pPr>
          </w:p>
        </w:tc>
      </w:tr>
    </w:tbl>
    <w:p w:rsidR="00974973" w:rsidRPr="005B6D36" w:rsidRDefault="00974973" w:rsidP="00974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 xml:space="preserve">Павлова Наталья </w:t>
            </w:r>
            <w:proofErr w:type="spellStart"/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Бориовна</w:t>
            </w:r>
            <w:proofErr w:type="spellEnd"/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pStyle w:val="a8"/>
              <w:tabs>
                <w:tab w:val="left" w:pos="0"/>
              </w:tabs>
              <w:spacing w:after="240" w:afterAutospacing="0"/>
              <w:jc w:val="both"/>
              <w:rPr>
                <w:b/>
                <w:bCs/>
                <w:iCs/>
              </w:rPr>
            </w:pPr>
            <w:r w:rsidRPr="005B6D36">
              <w:rPr>
                <w:b/>
                <w:bCs/>
                <w:i/>
                <w:iCs/>
              </w:rPr>
              <w:t xml:space="preserve">        </w:t>
            </w:r>
            <w:r w:rsidRPr="005B6D36">
              <w:rPr>
                <w:b/>
                <w:bCs/>
                <w:iCs/>
              </w:rPr>
              <w:t>Изучение обществознания в основной школе направлено на достижение следующих целей:</w:t>
            </w:r>
          </w:p>
          <w:p w:rsidR="00974973" w:rsidRPr="005B6D36" w:rsidRDefault="00974973" w:rsidP="008914A2">
            <w:pPr>
              <w:pStyle w:val="a8"/>
              <w:tabs>
                <w:tab w:val="left" w:pos="0"/>
                <w:tab w:val="left" w:pos="1080"/>
              </w:tabs>
              <w:spacing w:before="0" w:beforeAutospacing="0" w:after="0" w:afterAutospacing="0"/>
              <w:ind w:hanging="1259"/>
              <w:jc w:val="both"/>
            </w:pPr>
            <w:r w:rsidRPr="005B6D36">
              <w:rPr>
                <w:b/>
                <w:bCs/>
                <w:iCs/>
              </w:rPr>
              <w:t xml:space="preserve">                     </w:t>
            </w:r>
            <w:r w:rsidRPr="005B6D36">
              <w:rPr>
                <w:b/>
                <w:bCs/>
              </w:rPr>
              <w:t xml:space="preserve">• развитие </w:t>
            </w:r>
            <w:r w:rsidRPr="005B6D36">
              <w:t xml:space="preserve"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</w:t>
            </w:r>
            <w:r w:rsidRPr="005B6D36">
              <w:lastRenderedPageBreak/>
              <w:t xml:space="preserve">позиции; нравственной и правовой культуры, экономического образа мышления, способности к самоопределению и самореализации; </w:t>
            </w:r>
          </w:p>
          <w:p w:rsidR="00974973" w:rsidRPr="005B6D36" w:rsidRDefault="00974973" w:rsidP="008914A2">
            <w:pPr>
              <w:pStyle w:val="a8"/>
              <w:tabs>
                <w:tab w:val="left" w:pos="0"/>
                <w:tab w:val="left" w:pos="1080"/>
              </w:tabs>
              <w:spacing w:before="0" w:beforeAutospacing="0" w:after="0" w:afterAutospacing="0"/>
              <w:ind w:hanging="1259"/>
              <w:jc w:val="both"/>
            </w:pPr>
            <w:r w:rsidRPr="005B6D36">
              <w:rPr>
                <w:b/>
                <w:bCs/>
              </w:rPr>
              <w:t xml:space="preserve">                     • воспитание </w:t>
            </w:r>
            <w:r w:rsidRPr="005B6D36">
      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</w:t>
            </w:r>
          </w:p>
          <w:p w:rsidR="00974973" w:rsidRPr="005B6D36" w:rsidRDefault="00974973" w:rsidP="008914A2">
            <w:pPr>
              <w:pStyle w:val="a8"/>
              <w:tabs>
                <w:tab w:val="left" w:pos="0"/>
                <w:tab w:val="left" w:pos="1080"/>
              </w:tabs>
              <w:spacing w:before="0" w:beforeAutospacing="0" w:after="0" w:afterAutospacing="0"/>
              <w:ind w:hanging="1259"/>
              <w:jc w:val="both"/>
            </w:pPr>
            <w:r w:rsidRPr="005B6D36">
              <w:rPr>
                <w:b/>
                <w:bCs/>
              </w:rPr>
              <w:t xml:space="preserve">                      </w:t>
            </w:r>
            <w:proofErr w:type="gramStart"/>
            <w:r w:rsidRPr="005B6D36">
              <w:rPr>
                <w:b/>
                <w:bCs/>
              </w:rPr>
              <w:t xml:space="preserve">• освоение </w:t>
            </w:r>
            <w:r w:rsidRPr="005B6D36">
              <w:t xml:space="preserve">на уровне функциональной грамотности системы </w:t>
            </w:r>
            <w:r w:rsidRPr="005B6D36">
              <w:rPr>
                <w:b/>
                <w:bCs/>
              </w:rPr>
              <w:t xml:space="preserve">знаний, </w:t>
            </w:r>
            <w:r w:rsidRPr="005B6D36">
      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в гражданина; </w:t>
            </w:r>
            <w:r w:rsidRPr="005B6D36">
              <w:br/>
            </w:r>
            <w:r w:rsidRPr="005B6D36">
              <w:rPr>
                <w:b/>
                <w:bCs/>
              </w:rPr>
              <w:t xml:space="preserve">• формирование опыта </w:t>
            </w:r>
            <w:r w:rsidRPr="005B6D36">
              <w:t>применения полученных знаний для решения типичных задач в области социальных отношений;</w:t>
            </w:r>
            <w:proofErr w:type="gramEnd"/>
            <w:r w:rsidRPr="005B6D36">
              <w:t xml:space="preserve">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      </w:r>
          </w:p>
          <w:p w:rsidR="00974973" w:rsidRPr="005B6D36" w:rsidRDefault="00974973" w:rsidP="008914A2">
            <w:pPr>
              <w:pStyle w:val="a3"/>
              <w:jc w:val="both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974973" w:rsidRPr="005B6D36" w:rsidRDefault="00974973" w:rsidP="00974973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5B6D36">
              <w:t>Регулирование поведения людей в обществе –(12)</w:t>
            </w:r>
          </w:p>
          <w:p w:rsidR="00974973" w:rsidRPr="005B6D36" w:rsidRDefault="00974973" w:rsidP="00974973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5B6D36">
              <w:t>Человек в экономических отношениях-(15)</w:t>
            </w:r>
          </w:p>
          <w:p w:rsidR="00974973" w:rsidRPr="005B6D36" w:rsidRDefault="00974973" w:rsidP="00974973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5B6D36">
              <w:t>Человек и природа-(4)</w:t>
            </w:r>
          </w:p>
          <w:p w:rsidR="00974973" w:rsidRPr="005B6D36" w:rsidRDefault="00974973" w:rsidP="00974973">
            <w:pPr>
              <w:pStyle w:val="a8"/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5B6D36">
              <w:t>Повторение-(4)</w:t>
            </w:r>
          </w:p>
        </w:tc>
      </w:tr>
    </w:tbl>
    <w:p w:rsidR="00974973" w:rsidRPr="005B6D36" w:rsidRDefault="00974973" w:rsidP="00974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 xml:space="preserve"> Павлова Наталья Борисовна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• воспитание общероссийской идентичности, гражданской ответственности, уважения к социальным нормам;</w:t>
            </w:r>
            <w:proofErr w:type="gramEnd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приверженности гуманистическим и демократическим ценностям, закрепленным в Конституции Российской Федерации; 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•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  <w:proofErr w:type="gramEnd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  •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  • формирование опыта применения полученных знаний для решения типичных задач в области социальных отношений; экономической и 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74973" w:rsidRPr="005B6D36" w:rsidRDefault="00974973" w:rsidP="008914A2">
            <w:pPr>
              <w:spacing w:after="0" w:line="240" w:lineRule="auto"/>
              <w:ind w:left="317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974973" w:rsidRPr="005B6D36" w:rsidRDefault="00974973" w:rsidP="009749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Понятие общества и его основные признаки.-(11)</w:t>
            </w:r>
          </w:p>
          <w:p w:rsidR="00974973" w:rsidRPr="005B6D36" w:rsidRDefault="00974973" w:rsidP="009749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Экономическая сфера.-(10)</w:t>
            </w:r>
          </w:p>
          <w:p w:rsidR="00974973" w:rsidRPr="005B6D36" w:rsidRDefault="00974973" w:rsidP="009749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Социальная сфера.-(12)</w:t>
            </w:r>
          </w:p>
          <w:p w:rsidR="00974973" w:rsidRPr="005B6D36" w:rsidRDefault="00974973" w:rsidP="009749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Итоговое повторение-(1)</w:t>
            </w:r>
          </w:p>
        </w:tc>
      </w:tr>
    </w:tbl>
    <w:p w:rsidR="00974973" w:rsidRPr="005B6D36" w:rsidRDefault="00974973" w:rsidP="00974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Павлова Наталья Борисовна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 к изучению социальных и гуманитарных дисциплин;</w:t>
            </w:r>
          </w:p>
          <w:p w:rsidR="00974973" w:rsidRPr="005B6D36" w:rsidRDefault="00974973" w:rsidP="0089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воспитанию общероссийской идентичности, гражданской ответственности, правового са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мосознания, толерантности, уважения к социальным нормам, приверженности к гуманистиче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ским и демократическим ценностям, закрепленным в Конституции РФ;</w:t>
            </w:r>
          </w:p>
          <w:p w:rsidR="00974973" w:rsidRPr="005B6D36" w:rsidRDefault="00974973" w:rsidP="0089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освоению системы знаний об экономической и иных видах деятельности людей, об общест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ве, его сферах, правовом регулировании общественных отношений, необходимых для взаимо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| системы среднего и высшего профессионального образования и самообразования;</w:t>
            </w:r>
            <w:proofErr w:type="gramEnd"/>
          </w:p>
          <w:p w:rsidR="00974973" w:rsidRPr="005B6D36" w:rsidRDefault="00974973" w:rsidP="0089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овладению умениями получать и критически осмысливать социальную информацию, </w:t>
            </w:r>
            <w:proofErr w:type="spellStart"/>
            <w:proofErr w:type="gramStart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лизировать</w:t>
            </w:r>
            <w:proofErr w:type="spellEnd"/>
            <w:proofErr w:type="gramEnd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систематизировать полученные данные; осваивать способы познавательной, комму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никативной, практической деятельности, необходимой для участия в жизни гражданского обще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государства;</w:t>
            </w:r>
          </w:p>
          <w:p w:rsidR="00974973" w:rsidRPr="005B6D36" w:rsidRDefault="00974973" w:rsidP="0089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формированию опыта применения полученных знаний и умений для решения типичных за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 в области социальных отношений; гражданской и общественной деятельности; межличност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ведения, установленными законом; содействия правовыми способами и средствами защите пра</w:t>
            </w: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вопорядка в обществе.</w:t>
            </w:r>
            <w:proofErr w:type="gramEnd"/>
          </w:p>
          <w:p w:rsidR="00974973" w:rsidRPr="005B6D36" w:rsidRDefault="00974973" w:rsidP="0089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4973" w:rsidRPr="005B6D36" w:rsidRDefault="00974973" w:rsidP="008914A2">
            <w:pPr>
              <w:pStyle w:val="a3"/>
              <w:tabs>
                <w:tab w:val="left" w:pos="567"/>
                <w:tab w:val="center" w:pos="993"/>
              </w:tabs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974973" w:rsidRPr="005B6D36" w:rsidRDefault="00974973" w:rsidP="009749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Политическая сфера-(13)</w:t>
            </w:r>
          </w:p>
          <w:p w:rsidR="00974973" w:rsidRPr="005B6D36" w:rsidRDefault="00974973" w:rsidP="009749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его права-(12)</w:t>
            </w:r>
          </w:p>
          <w:p w:rsidR="00974973" w:rsidRPr="005B6D36" w:rsidRDefault="00974973" w:rsidP="00974973">
            <w:pPr>
              <w:pStyle w:val="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/>
                <w:lang w:val="ru-RU"/>
              </w:rPr>
            </w:pPr>
            <w:r w:rsidRPr="005B6D36">
              <w:rPr>
                <w:color w:val="000000"/>
                <w:lang w:val="ru-RU" w:eastAsia="ru-RU"/>
              </w:rPr>
              <w:t>Духовная сфера-(9)</w:t>
            </w:r>
          </w:p>
        </w:tc>
      </w:tr>
    </w:tbl>
    <w:p w:rsidR="00974973" w:rsidRPr="005B6D36" w:rsidRDefault="00974973" w:rsidP="00974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tabs>
                <w:tab w:val="center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Павлова Наталья Борисовна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-развитие познавательных интересов личности;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-воспитание гражданской ответственности, уважение к социальным нормам;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-освоение на уровне функциональной грамотности знаний, необходимых для социальной адаптации;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-овладение умениями познавательной, коммуникативной, практической деятельности в основных характерных для подросткового возраста ролях;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-формирование опыта применения полученных знаний для решения типичных задач во всех сферах общественной жизни.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 xml:space="preserve">Программа предусматривает формирование у учащихся </w:t>
            </w:r>
            <w:proofErr w:type="spellStart"/>
            <w:r w:rsidRPr="005B6D36">
              <w:rPr>
                <w:rStyle w:val="c0"/>
                <w:color w:val="000000"/>
              </w:rPr>
              <w:t>общеучебных</w:t>
            </w:r>
            <w:proofErr w:type="spellEnd"/>
            <w:r w:rsidRPr="005B6D36">
              <w:rPr>
                <w:rStyle w:val="c0"/>
                <w:color w:val="000000"/>
              </w:rPr>
              <w:t xml:space="preserve"> умений и навыков. В этом направлении приоритетами для учебного предмета «Обществознание» на этапе среднего (полного)  общего образования являются: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использование элементов причинно-следственного и структурно-функционального анализа;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исследование реальных связей и зависимостей;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умение развернуто обосновывать суждения, давать определения, приводить доказательства;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объяснение изученных положений на самостоятельно подобранных конкретных примерах;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др.);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отделение основной информации от второстепенной, критическое оценивание достоверности полученной информации;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- передача содержания информации адекватно поставленной цели (сжато, полно, выборочно);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- уверенная работа с текстами различных стилей, понимание их специфики; адекватное восприятие языка средств массовой информации;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</w:t>
            </w:r>
            <w:proofErr w:type="gramStart"/>
            <w:r w:rsidRPr="005B6D36">
              <w:rPr>
                <w:rStyle w:val="c0"/>
                <w:color w:val="000000"/>
              </w:rPr>
      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      </w:r>
            <w:proofErr w:type="gramEnd"/>
            <w:r w:rsidRPr="005B6D36">
              <w:rPr>
                <w:rStyle w:val="c0"/>
                <w:color w:val="000000"/>
              </w:rPr>
              <w:t xml:space="preserve"> </w:t>
            </w:r>
            <w:proofErr w:type="gramStart"/>
            <w:r w:rsidRPr="005B6D36">
              <w:rPr>
                <w:rStyle w:val="c0"/>
                <w:color w:val="000000"/>
              </w:rPr>
              <w:t>«Что произойдет, если...»);</w:t>
            </w:r>
            <w:proofErr w:type="gramEnd"/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-  формулирование полученных результатов;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 xml:space="preserve">     - владение основными видами публичных выступлений (высказывания, монолог, дискуссия, полемика), следование этическим </w:t>
            </w:r>
            <w:r w:rsidRPr="005B6D36">
              <w:rPr>
                <w:rStyle w:val="c0"/>
                <w:color w:val="000000"/>
              </w:rPr>
              <w:lastRenderedPageBreak/>
              <w:t>нормам и правилам ведения диалога (диспута).</w:t>
            </w:r>
          </w:p>
          <w:p w:rsidR="00974973" w:rsidRPr="005B6D36" w:rsidRDefault="00974973" w:rsidP="008914A2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973" w:rsidRPr="005B6D36" w:rsidTr="008914A2">
        <w:trPr>
          <w:trHeight w:val="1410"/>
        </w:trPr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Введение-(1)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Социально-гуманитарные знания и профессиональная деятельность-(6)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человек-(13)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как способ существования людей-(7)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и познание-(9)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Личность. Межличностные отношения-(14)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Экономика-(14)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интеграция-(2)</w:t>
            </w:r>
          </w:p>
          <w:p w:rsidR="00974973" w:rsidRPr="005B6D36" w:rsidRDefault="00974973" w:rsidP="0097497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Закрепление-(4)</w:t>
            </w:r>
          </w:p>
        </w:tc>
      </w:tr>
    </w:tbl>
    <w:p w:rsidR="00974973" w:rsidRPr="005B6D36" w:rsidRDefault="00974973" w:rsidP="0097497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Павлова Наталья Борисовна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-развитие познавательных интересов личности;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-воспитание гражданской ответственности, уважение к социальным нормам;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-освоение на уровне функциональной грамотности знаний, необходимых для социальной адаптации;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-овладение умениями познавательной, коммуникативной, практической деятельности в основных характерных для подросткового возраста ролях;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-формирование опыта применения полученных знаний для решения типичных задач во всех сферах общественной жизни.</w:t>
            </w:r>
          </w:p>
          <w:p w:rsidR="00974973" w:rsidRPr="005B6D36" w:rsidRDefault="00974973" w:rsidP="008914A2">
            <w:pPr>
              <w:pStyle w:val="c3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 xml:space="preserve">Программа предусматривает формирование у учащихся </w:t>
            </w:r>
            <w:proofErr w:type="spellStart"/>
            <w:r w:rsidRPr="005B6D36">
              <w:rPr>
                <w:rStyle w:val="c0"/>
                <w:color w:val="000000"/>
              </w:rPr>
              <w:t>общеучебных</w:t>
            </w:r>
            <w:proofErr w:type="spellEnd"/>
            <w:r w:rsidRPr="005B6D36">
              <w:rPr>
                <w:rStyle w:val="c0"/>
                <w:color w:val="000000"/>
              </w:rPr>
              <w:t xml:space="preserve"> умений и навыков. В этом направлении приоритетами для учебного предмета «Обществознание» на этапе среднего (полного)  общего образования являются: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использование элементов причинно-следственного и структурно-функционального анализа;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исследование реальных связей и зависимостей;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умение развернуто обосновывать суждения, давать определения, приводить доказательства;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объяснение изученных положений на самостоятельно подобранных конкретных примерах;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др.);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- отделение основной информации от второстепенной, критическое оценивание достоверности полученной информации;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- передача содержания информации адекватно поставленной цели (сжато, полно, выборочно);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 xml:space="preserve">     - уверенная работа с текстами различных стилей, понимание их специфики; адекватное восприятие языка средств массовой </w:t>
            </w:r>
            <w:r w:rsidRPr="005B6D36">
              <w:rPr>
                <w:rStyle w:val="c0"/>
                <w:color w:val="000000"/>
              </w:rPr>
              <w:lastRenderedPageBreak/>
              <w:t>информации;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</w:t>
            </w:r>
            <w:proofErr w:type="gramStart"/>
            <w:r w:rsidRPr="005B6D36">
              <w:rPr>
                <w:rStyle w:val="c0"/>
                <w:color w:val="000000"/>
              </w:rPr>
      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      </w:r>
            <w:proofErr w:type="gramEnd"/>
            <w:r w:rsidRPr="005B6D36">
              <w:rPr>
                <w:rStyle w:val="c0"/>
                <w:color w:val="000000"/>
              </w:rPr>
              <w:t xml:space="preserve"> </w:t>
            </w:r>
            <w:proofErr w:type="gramStart"/>
            <w:r w:rsidRPr="005B6D36">
              <w:rPr>
                <w:rStyle w:val="c0"/>
                <w:color w:val="000000"/>
              </w:rPr>
              <w:t>«Что произойдет, если...»);</w:t>
            </w:r>
            <w:proofErr w:type="gramEnd"/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-  формулирование полученных результатов;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974973" w:rsidRPr="005B6D36" w:rsidRDefault="00974973" w:rsidP="008914A2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36">
              <w:rPr>
                <w:rStyle w:val="c0"/>
                <w:color w:val="000000"/>
              </w:rPr>
              <w:t>     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      </w:r>
          </w:p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974973" w:rsidRPr="005B6D36" w:rsidRDefault="00974973" w:rsidP="0097497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развитие современного общества-(20)</w:t>
            </w:r>
          </w:p>
          <w:p w:rsidR="00974973" w:rsidRPr="005B6D36" w:rsidRDefault="00974973" w:rsidP="0097497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жизнь современного общества-(19)</w:t>
            </w:r>
          </w:p>
          <w:p w:rsidR="00974973" w:rsidRPr="005B6D36" w:rsidRDefault="00974973" w:rsidP="0097497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культура-(13)</w:t>
            </w:r>
          </w:p>
          <w:p w:rsidR="00974973" w:rsidRPr="005B6D36" w:rsidRDefault="00974973" w:rsidP="0097497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Право-(8)</w:t>
            </w:r>
          </w:p>
          <w:p w:rsidR="00974973" w:rsidRPr="005B6D36" w:rsidRDefault="00974973" w:rsidP="00974973">
            <w:pPr>
              <w:pStyle w:val="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ru-RU"/>
              </w:rPr>
            </w:pPr>
            <w:r w:rsidRPr="005B6D36">
              <w:rPr>
                <w:lang w:val="ru-RU" w:eastAsia="ru-RU"/>
              </w:rPr>
              <w:t>Современный этап мирового развития-(8)</w:t>
            </w:r>
          </w:p>
        </w:tc>
      </w:tr>
    </w:tbl>
    <w:p w:rsidR="00974973" w:rsidRPr="005B6D36" w:rsidRDefault="00974973" w:rsidP="00974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D36">
              <w:rPr>
                <w:rFonts w:ascii="Times New Roman" w:hAnsi="Times New Roman"/>
                <w:b/>
                <w:sz w:val="24"/>
                <w:szCs w:val="24"/>
              </w:rPr>
              <w:t>Павлова Наталья Борисовна</w:t>
            </w: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974973" w:rsidRPr="00CD49F4" w:rsidRDefault="00974973" w:rsidP="00974973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исторического мышления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974973" w:rsidRPr="00CD49F4" w:rsidRDefault="00974973" w:rsidP="00974973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ценностных ориентаций и убеждений школьников на основе личностного осмысления социального, духовного, нравственного опыта людей в  прошлом. </w:t>
            </w:r>
          </w:p>
          <w:p w:rsidR="00974973" w:rsidRPr="00CD49F4" w:rsidRDefault="00974973" w:rsidP="00974973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воспитание патриотизма, уважения к истории, культуре, традициям своего народа</w:t>
            </w:r>
            <w:r w:rsidRPr="00CD49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CD49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приобщение к ценностям культуры  Российского государства.</w:t>
            </w:r>
          </w:p>
          <w:p w:rsidR="00974973" w:rsidRPr="005B6D36" w:rsidRDefault="00974973" w:rsidP="008914A2">
            <w:pPr>
              <w:pStyle w:val="a3"/>
              <w:tabs>
                <w:tab w:val="left" w:pos="567"/>
                <w:tab w:val="center" w:pos="993"/>
              </w:tabs>
              <w:contextualSpacing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74973" w:rsidRPr="005B6D36" w:rsidTr="008914A2">
        <w:tc>
          <w:tcPr>
            <w:tcW w:w="2235" w:type="dxa"/>
          </w:tcPr>
          <w:p w:rsidR="00974973" w:rsidRPr="005B6D36" w:rsidRDefault="00974973" w:rsidP="0089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3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–(1)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Саратовский край в конце </w:t>
            </w:r>
            <w:proofErr w:type="gramStart"/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D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начале Х</w:t>
            </w:r>
            <w:r w:rsidRPr="00CD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-(1)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Саратов и Саратовский край в начале </w:t>
            </w:r>
            <w:proofErr w:type="gramStart"/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D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первой четверти Х</w:t>
            </w:r>
            <w:r w:rsidRPr="00CD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столетия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–(2)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Саратовский край во второй половине </w:t>
            </w:r>
            <w:proofErr w:type="gramStart"/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D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столетия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-(4)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край в первой половине  Х</w:t>
            </w:r>
            <w:proofErr w:type="gramStart"/>
            <w:r w:rsidRPr="00CD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>Х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-(3)</w:t>
            </w: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край во второй половине Х</w:t>
            </w:r>
            <w:proofErr w:type="gramStart"/>
            <w:r w:rsidRPr="00CD49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столетия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–(2)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Саратовский край в период с 1900 по 1917 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–(5)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Саратовское Поволжье в советскую эпоху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–(10)</w:t>
            </w:r>
          </w:p>
          <w:p w:rsidR="00974973" w:rsidRPr="00CD49F4" w:rsidRDefault="00974973" w:rsidP="009749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9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Постсоветский период истории Саратовского Поволжья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–(4)</w:t>
            </w:r>
          </w:p>
          <w:p w:rsidR="00974973" w:rsidRPr="005B6D36" w:rsidRDefault="00974973" w:rsidP="00974973">
            <w:pPr>
              <w:pStyle w:val="2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b/>
                <w:lang w:val="ru-RU"/>
              </w:rPr>
            </w:pPr>
            <w:r w:rsidRPr="00CD49F4">
              <w:rPr>
                <w:rFonts w:eastAsia="Calibri"/>
                <w:lang w:val="ru-RU" w:eastAsia="ru-RU"/>
              </w:rPr>
              <w:t xml:space="preserve">Урок </w:t>
            </w:r>
            <w:r>
              <w:rPr>
                <w:rFonts w:eastAsia="Calibri"/>
                <w:lang w:val="ru-RU" w:eastAsia="ru-RU"/>
              </w:rPr>
              <w:t>–</w:t>
            </w:r>
            <w:r w:rsidRPr="00CD49F4">
              <w:rPr>
                <w:rFonts w:eastAsia="Calibri"/>
                <w:lang w:val="ru-RU" w:eastAsia="ru-RU"/>
              </w:rPr>
              <w:t xml:space="preserve"> конференция</w:t>
            </w:r>
            <w:r>
              <w:rPr>
                <w:rFonts w:eastAsia="Calibri"/>
                <w:lang w:val="ru-RU" w:eastAsia="ru-RU"/>
              </w:rPr>
              <w:t>-(2)</w:t>
            </w:r>
          </w:p>
        </w:tc>
      </w:tr>
    </w:tbl>
    <w:p w:rsidR="00974973" w:rsidRPr="005B6D36" w:rsidRDefault="00974973" w:rsidP="00974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540F" w:rsidRDefault="00F9540F">
      <w:bookmarkStart w:id="0" w:name="_GoBack"/>
      <w:bookmarkEnd w:id="0"/>
    </w:p>
    <w:sectPr w:rsidR="00F9540F" w:rsidSect="00FA161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56" w:rsidRDefault="009749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974973">
      <w:rPr>
        <w:noProof/>
        <w:lang w:val="ru-RU"/>
      </w:rPr>
      <w:t>1</w:t>
    </w:r>
    <w:r>
      <w:fldChar w:fldCharType="end"/>
    </w:r>
  </w:p>
  <w:p w:rsidR="004E7656" w:rsidRDefault="0097497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FE4"/>
    <w:multiLevelType w:val="hybridMultilevel"/>
    <w:tmpl w:val="9E1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BE4"/>
    <w:multiLevelType w:val="hybridMultilevel"/>
    <w:tmpl w:val="845A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E7C"/>
    <w:multiLevelType w:val="hybridMultilevel"/>
    <w:tmpl w:val="0528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76C"/>
    <w:multiLevelType w:val="hybridMultilevel"/>
    <w:tmpl w:val="BE84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83013"/>
    <w:multiLevelType w:val="hybridMultilevel"/>
    <w:tmpl w:val="FCFC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D97"/>
    <w:multiLevelType w:val="hybridMultilevel"/>
    <w:tmpl w:val="3954CC9A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0CE"/>
    <w:multiLevelType w:val="hybridMultilevel"/>
    <w:tmpl w:val="70B8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6DD5"/>
    <w:multiLevelType w:val="hybridMultilevel"/>
    <w:tmpl w:val="B5CA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53AD"/>
    <w:multiLevelType w:val="hybridMultilevel"/>
    <w:tmpl w:val="9FEA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73"/>
    <w:rsid w:val="00974973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973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20">
    <w:name w:val="Основной текст с отступом 2 Знак"/>
    <w:basedOn w:val="a0"/>
    <w:link w:val="2"/>
    <w:rsid w:val="0097497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3">
    <w:name w:val="No Spacing"/>
    <w:basedOn w:val="a"/>
    <w:link w:val="a4"/>
    <w:uiPriority w:val="1"/>
    <w:qFormat/>
    <w:rsid w:val="00974973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5">
    <w:name w:val="footer"/>
    <w:basedOn w:val="a"/>
    <w:link w:val="a6"/>
    <w:uiPriority w:val="99"/>
    <w:unhideWhenUsed/>
    <w:rsid w:val="0097497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97497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Стиль"/>
    <w:rsid w:val="0097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974973"/>
  </w:style>
  <w:style w:type="paragraph" w:customStyle="1" w:styleId="c5">
    <w:name w:val="c5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7497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Normal (Web)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74973"/>
  </w:style>
  <w:style w:type="paragraph" w:customStyle="1" w:styleId="c2">
    <w:name w:val="c2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973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20">
    <w:name w:val="Основной текст с отступом 2 Знак"/>
    <w:basedOn w:val="a0"/>
    <w:link w:val="2"/>
    <w:rsid w:val="0097497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3">
    <w:name w:val="No Spacing"/>
    <w:basedOn w:val="a"/>
    <w:link w:val="a4"/>
    <w:uiPriority w:val="1"/>
    <w:qFormat/>
    <w:rsid w:val="00974973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5">
    <w:name w:val="footer"/>
    <w:basedOn w:val="a"/>
    <w:link w:val="a6"/>
    <w:uiPriority w:val="99"/>
    <w:unhideWhenUsed/>
    <w:rsid w:val="0097497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97497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Стиль"/>
    <w:rsid w:val="0097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974973"/>
  </w:style>
  <w:style w:type="paragraph" w:customStyle="1" w:styleId="c5">
    <w:name w:val="c5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7497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Normal (Web)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74973"/>
  </w:style>
  <w:style w:type="paragraph" w:customStyle="1" w:styleId="c2">
    <w:name w:val="c2"/>
    <w:basedOn w:val="a"/>
    <w:rsid w:val="0097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13624</Characters>
  <Application>Microsoft Office Word</Application>
  <DocSecurity>0</DocSecurity>
  <Lines>113</Lines>
  <Paragraphs>31</Paragraphs>
  <ScaleCrop>false</ScaleCrop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2016-02-24T10:17:00Z</dcterms:created>
  <dcterms:modified xsi:type="dcterms:W3CDTF">2016-02-24T10:17:00Z</dcterms:modified>
</cp:coreProperties>
</file>